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59" w:rsidRPr="0013630C" w:rsidRDefault="00C50D59" w:rsidP="0052208F">
      <w:pPr>
        <w:spacing w:after="4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63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праве родителей на возмещение всех убытков в связи с непредоставлением услуг детского отдыха и оздоровления или оказанием услуг детского отдыха и оздоровления ненадлежащего качества</w:t>
      </w:r>
    </w:p>
    <w:p w:rsidR="003E5A42" w:rsidRPr="0013630C" w:rsidRDefault="003E5A42" w:rsidP="005220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630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50D59" w:rsidRPr="0013630C">
        <w:rPr>
          <w:rFonts w:ascii="Times New Roman" w:eastAsia="Times New Roman" w:hAnsi="Times New Roman" w:cs="Times New Roman"/>
          <w:sz w:val="28"/>
          <w:szCs w:val="28"/>
        </w:rPr>
        <w:t xml:space="preserve">правление Роспотребнадзора по </w:t>
      </w:r>
      <w:r w:rsidRPr="0013630C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  <w:r w:rsidR="00C063B9" w:rsidRPr="0013630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744D3" w:rsidRPr="0013630C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C063B9" w:rsidRPr="0013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4D3" w:rsidRPr="0013630C">
        <w:rPr>
          <w:rFonts w:ascii="Times New Roman" w:eastAsia="Times New Roman" w:hAnsi="Times New Roman" w:cs="Times New Roman"/>
          <w:sz w:val="28"/>
          <w:szCs w:val="28"/>
        </w:rPr>
        <w:t>- Управление)</w:t>
      </w:r>
      <w:r w:rsidRPr="0013630C">
        <w:rPr>
          <w:rFonts w:ascii="Times New Roman" w:eastAsia="Times New Roman" w:hAnsi="Times New Roman" w:cs="Times New Roman"/>
          <w:sz w:val="28"/>
          <w:szCs w:val="28"/>
        </w:rPr>
        <w:t xml:space="preserve"> сообщает, что по результатам проверок детских оздоровите</w:t>
      </w:r>
      <w:r w:rsidR="00B42127" w:rsidRPr="0013630C">
        <w:rPr>
          <w:rFonts w:ascii="Times New Roman" w:eastAsia="Times New Roman" w:hAnsi="Times New Roman" w:cs="Times New Roman"/>
          <w:sz w:val="28"/>
          <w:szCs w:val="28"/>
        </w:rPr>
        <w:t>льно-образовательных учреждений</w:t>
      </w:r>
      <w:r w:rsidRPr="0013630C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выявлены отдельные нарушения требований санитарного законодательства</w:t>
      </w:r>
      <w:r w:rsidR="00B42127" w:rsidRPr="0013630C">
        <w:rPr>
          <w:rFonts w:ascii="Times New Roman" w:eastAsia="Times New Roman" w:hAnsi="Times New Roman" w:cs="Times New Roman"/>
          <w:sz w:val="28"/>
          <w:szCs w:val="28"/>
        </w:rPr>
        <w:t xml:space="preserve"> и законодательства</w:t>
      </w:r>
      <w:r w:rsidRPr="001363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1733E" w:rsidRPr="0013630C">
        <w:rPr>
          <w:rFonts w:ascii="Times New Roman" w:eastAsia="Times New Roman" w:hAnsi="Times New Roman" w:cs="Times New Roman"/>
          <w:sz w:val="28"/>
          <w:szCs w:val="28"/>
        </w:rPr>
        <w:t>сфере защиты прав потребителей.</w:t>
      </w:r>
    </w:p>
    <w:p w:rsidR="00994B1A" w:rsidRPr="0013630C" w:rsidRDefault="00C14EA1" w:rsidP="0052208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630C">
        <w:rPr>
          <w:sz w:val="28"/>
          <w:szCs w:val="28"/>
        </w:rPr>
        <w:t>Управление</w:t>
      </w:r>
      <w:r w:rsidR="00C50D59" w:rsidRPr="0013630C">
        <w:rPr>
          <w:sz w:val="28"/>
          <w:szCs w:val="28"/>
        </w:rPr>
        <w:t xml:space="preserve"> </w:t>
      </w:r>
      <w:r w:rsidR="003279CC" w:rsidRPr="0013630C">
        <w:rPr>
          <w:sz w:val="28"/>
          <w:szCs w:val="28"/>
        </w:rPr>
        <w:t xml:space="preserve">повторно обращает внимание, </w:t>
      </w:r>
      <w:r w:rsidR="00C50D59" w:rsidRPr="0013630C">
        <w:rPr>
          <w:sz w:val="28"/>
          <w:szCs w:val="28"/>
        </w:rPr>
        <w:t xml:space="preserve">что </w:t>
      </w:r>
      <w:r w:rsidR="00B42127" w:rsidRPr="0013630C">
        <w:rPr>
          <w:sz w:val="28"/>
          <w:szCs w:val="28"/>
        </w:rPr>
        <w:t>в случае оказания услуг ненадлежащего качества, причинения вреда имуществу, здоровью или жизни потребитель</w:t>
      </w:r>
      <w:r w:rsidRPr="0013630C">
        <w:rPr>
          <w:sz w:val="28"/>
          <w:szCs w:val="28"/>
        </w:rPr>
        <w:t xml:space="preserve"> (родитель</w:t>
      </w:r>
      <w:r w:rsidR="00D26D13" w:rsidRPr="0013630C">
        <w:rPr>
          <w:sz w:val="28"/>
          <w:szCs w:val="28"/>
        </w:rPr>
        <w:t>,</w:t>
      </w:r>
      <w:r w:rsidRPr="0013630C">
        <w:rPr>
          <w:sz w:val="28"/>
          <w:szCs w:val="28"/>
        </w:rPr>
        <w:t xml:space="preserve"> </w:t>
      </w:r>
      <w:r w:rsidR="00D26D13" w:rsidRPr="0013630C">
        <w:rPr>
          <w:sz w:val="28"/>
          <w:szCs w:val="28"/>
        </w:rPr>
        <w:t xml:space="preserve">опекун </w:t>
      </w:r>
      <w:r w:rsidRPr="0013630C">
        <w:rPr>
          <w:sz w:val="28"/>
          <w:szCs w:val="28"/>
        </w:rPr>
        <w:t>ребенка)</w:t>
      </w:r>
      <w:r w:rsidR="00B42127" w:rsidRPr="0013630C">
        <w:rPr>
          <w:sz w:val="28"/>
          <w:szCs w:val="28"/>
        </w:rPr>
        <w:t xml:space="preserve"> имеет право на возмещение имущественного вреда, причиненного ребенку вследствие недостатков услуги, на основании ст. ст. 1095-1098 ГК РФ и ст. ст. 13, 14 Закона РФ «О защите прав потребителей».</w:t>
      </w:r>
    </w:p>
    <w:p w:rsidR="000A1530" w:rsidRPr="0013630C" w:rsidRDefault="000A1530" w:rsidP="005220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0C">
        <w:rPr>
          <w:rFonts w:ascii="Times New Roman" w:eastAsia="Times New Roman" w:hAnsi="Times New Roman" w:cs="Times New Roman"/>
          <w:sz w:val="28"/>
          <w:szCs w:val="28"/>
        </w:rPr>
        <w:t>Статьей 1087 Гражданского кодекса РФ также установлено, что в случае увечья или иного повреждения здоровья несовершеннолетнего, не достигшего четырнадцати лет (малолетнего) и не имеющего заработка (дохода), лицо, ответственное за причиненный вред, обязано возместить расходы, вызванные повреждением здоровья.</w:t>
      </w:r>
    </w:p>
    <w:p w:rsidR="00994B1A" w:rsidRPr="0013630C" w:rsidRDefault="00C50D59" w:rsidP="0052208F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0C">
        <w:rPr>
          <w:rFonts w:ascii="Times New Roman" w:eastAsia="Times New Roman" w:hAnsi="Times New Roman" w:cs="Times New Roman"/>
          <w:sz w:val="28"/>
          <w:szCs w:val="28"/>
        </w:rPr>
        <w:t>Если действиями исполнителя несовершеннолетнему причинен моральный вред, то согласно ст.151 ГК РФ, ст.15 Закона РФ «О защите прав потребителей» суд может возложить на нарушителя обязанность денежной компенсации указанного вреда.</w:t>
      </w:r>
    </w:p>
    <w:p w:rsidR="00994B1A" w:rsidRPr="0013630C" w:rsidRDefault="00C50D59" w:rsidP="0052208F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0C">
        <w:rPr>
          <w:rFonts w:ascii="Times New Roman" w:eastAsia="Times New Roman" w:hAnsi="Times New Roman" w:cs="Times New Roman"/>
          <w:sz w:val="28"/>
          <w:szCs w:val="28"/>
        </w:rPr>
        <w:t>Согласно п. 3 ст. 17 Закона РФ «О защите прав потребителей» потребители по искам, связанным с нарушением их прав</w:t>
      </w:r>
      <w:r w:rsidR="003E0D16" w:rsidRPr="00136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630C">
        <w:rPr>
          <w:rFonts w:ascii="Times New Roman" w:eastAsia="Times New Roman" w:hAnsi="Times New Roman" w:cs="Times New Roman"/>
          <w:sz w:val="28"/>
          <w:szCs w:val="28"/>
        </w:rPr>
        <w:t xml:space="preserve"> освобождаются от уплаты госпошлины. Иски предъявляются по месту нахождения организации, жительства или пребывания истца, заключения и исполнения договора. </w:t>
      </w:r>
    </w:p>
    <w:p w:rsidR="00C744D3" w:rsidRPr="0013630C" w:rsidRDefault="00C50D59" w:rsidP="0052208F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п. 5 ст. 40 Закона РФ «О защите прав потребителей», </w:t>
      </w:r>
      <w:r w:rsidR="003E5A42" w:rsidRPr="0013630C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C744D3" w:rsidRPr="001363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630C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привлечено судом к участию в деле или </w:t>
      </w:r>
      <w:r w:rsidRPr="0013630C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</w:t>
      </w:r>
      <w:r w:rsidR="003E5A42" w:rsidRPr="0013630C">
        <w:rPr>
          <w:rFonts w:ascii="Times New Roman" w:eastAsia="Times New Roman" w:hAnsi="Times New Roman" w:cs="Times New Roman"/>
          <w:sz w:val="28"/>
          <w:szCs w:val="28"/>
        </w:rPr>
        <w:t xml:space="preserve">ить в дело </w:t>
      </w:r>
      <w:r w:rsidRPr="0013630C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 w:rsidR="00507283" w:rsidRPr="0013630C">
        <w:rPr>
          <w:rFonts w:ascii="Times New Roman" w:eastAsia="Times New Roman" w:hAnsi="Times New Roman" w:cs="Times New Roman"/>
          <w:sz w:val="28"/>
          <w:szCs w:val="28"/>
        </w:rPr>
        <w:t>истца</w:t>
      </w:r>
      <w:r w:rsidRPr="0013630C">
        <w:rPr>
          <w:rFonts w:ascii="Times New Roman" w:eastAsia="Times New Roman" w:hAnsi="Times New Roman" w:cs="Times New Roman"/>
          <w:sz w:val="28"/>
          <w:szCs w:val="28"/>
        </w:rPr>
        <w:t xml:space="preserve"> для дачи заключения по делу в целях защиты прав потребителей.</w:t>
      </w:r>
    </w:p>
    <w:p w:rsidR="00994B1A" w:rsidRPr="0013630C" w:rsidRDefault="00C50D59" w:rsidP="0052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30C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при необходимости оказания помощи в составлении искового заявления, решения иных вопросов, связанных с возмещением убытков, граждане могут обратиться в </w:t>
      </w:r>
      <w:r w:rsidR="00994B1A" w:rsidRPr="0013630C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51733E" w:rsidRPr="0013630C">
        <w:rPr>
          <w:rFonts w:ascii="Times New Roman" w:eastAsia="Times New Roman" w:hAnsi="Times New Roman" w:cs="Times New Roman"/>
          <w:sz w:val="28"/>
          <w:szCs w:val="28"/>
        </w:rPr>
        <w:t>рриториальные отделы Управления</w:t>
      </w:r>
      <w:r w:rsidR="00994B1A" w:rsidRPr="0013630C">
        <w:rPr>
          <w:rFonts w:ascii="Times New Roman" w:eastAsia="Times New Roman" w:hAnsi="Times New Roman" w:cs="Times New Roman"/>
          <w:sz w:val="28"/>
          <w:szCs w:val="28"/>
        </w:rPr>
        <w:t xml:space="preserve"> и филиалы</w:t>
      </w:r>
      <w:r w:rsidR="00994B1A" w:rsidRPr="0013630C">
        <w:rPr>
          <w:rFonts w:ascii="Times New Roman" w:hAnsi="Times New Roman"/>
          <w:sz w:val="28"/>
          <w:szCs w:val="28"/>
        </w:rPr>
        <w:t xml:space="preserve"> ФБУЗ «Центр гигиены и эпидемиологии  в Ленинградской области». Информация </w:t>
      </w:r>
      <w:r w:rsidR="0051733E" w:rsidRPr="0013630C">
        <w:rPr>
          <w:rFonts w:ascii="Times New Roman" w:hAnsi="Times New Roman"/>
          <w:sz w:val="28"/>
          <w:szCs w:val="28"/>
        </w:rPr>
        <w:t xml:space="preserve"> об адресах и телефонах </w:t>
      </w:r>
      <w:r w:rsidR="00994B1A" w:rsidRPr="0013630C">
        <w:rPr>
          <w:rFonts w:ascii="Times New Roman" w:hAnsi="Times New Roman"/>
          <w:sz w:val="28"/>
          <w:szCs w:val="28"/>
        </w:rPr>
        <w:t xml:space="preserve">размещена на сайте Управления.    </w:t>
      </w:r>
    </w:p>
    <w:p w:rsidR="00994B1A" w:rsidRPr="0013630C" w:rsidRDefault="0051733E" w:rsidP="0052208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3630C">
        <w:rPr>
          <w:b/>
          <w:sz w:val="28"/>
          <w:szCs w:val="28"/>
        </w:rPr>
        <w:t>Обращаем внимание</w:t>
      </w:r>
      <w:r w:rsidR="00994B1A" w:rsidRPr="0013630C">
        <w:rPr>
          <w:b/>
          <w:sz w:val="28"/>
          <w:szCs w:val="28"/>
        </w:rPr>
        <w:t xml:space="preserve">, что в течение всей  летней оздоровительной кампании 2017 года </w:t>
      </w:r>
      <w:r w:rsidRPr="0013630C">
        <w:rPr>
          <w:b/>
          <w:sz w:val="28"/>
          <w:szCs w:val="28"/>
        </w:rPr>
        <w:t>продолжает работу</w:t>
      </w:r>
      <w:r w:rsidR="00994B1A" w:rsidRPr="0013630C">
        <w:rPr>
          <w:b/>
          <w:sz w:val="28"/>
          <w:szCs w:val="28"/>
        </w:rPr>
        <w:t xml:space="preserve"> «горячая линия» по вопросам организации детского отдыха и оздоровления детей</w:t>
      </w:r>
      <w:r w:rsidR="00507283" w:rsidRPr="0013630C">
        <w:rPr>
          <w:b/>
          <w:sz w:val="28"/>
          <w:szCs w:val="28"/>
        </w:rPr>
        <w:t>.</w:t>
      </w:r>
    </w:p>
    <w:p w:rsidR="00994B1A" w:rsidRPr="0013630C" w:rsidRDefault="00994B1A" w:rsidP="0052208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630C">
        <w:rPr>
          <w:sz w:val="28"/>
          <w:szCs w:val="28"/>
        </w:rPr>
        <w:t>Тематическое консультирование родителей и организаторов детского отдыха  пров</w:t>
      </w:r>
      <w:r w:rsidR="000A1530" w:rsidRPr="0013630C">
        <w:rPr>
          <w:sz w:val="28"/>
          <w:szCs w:val="28"/>
        </w:rPr>
        <w:t xml:space="preserve">одят </w:t>
      </w:r>
      <w:r w:rsidRPr="0013630C">
        <w:rPr>
          <w:sz w:val="28"/>
          <w:szCs w:val="28"/>
        </w:rPr>
        <w:t>специалисты Управления Роспотребнадзора по Ленинградской области и</w:t>
      </w:r>
      <w:r w:rsidR="000A1530" w:rsidRPr="0013630C">
        <w:rPr>
          <w:sz w:val="28"/>
          <w:szCs w:val="28"/>
        </w:rPr>
        <w:t xml:space="preserve"> </w:t>
      </w:r>
      <w:r w:rsidR="003E0D16" w:rsidRPr="0013630C">
        <w:rPr>
          <w:sz w:val="28"/>
          <w:szCs w:val="28"/>
        </w:rPr>
        <w:t xml:space="preserve">Центрального аппарата </w:t>
      </w:r>
      <w:r w:rsidRPr="0013630C">
        <w:rPr>
          <w:sz w:val="28"/>
          <w:szCs w:val="28"/>
        </w:rPr>
        <w:t>ФБУЗ «Центр гигиены и эпидемиологии в Ленинградской области».</w:t>
      </w:r>
    </w:p>
    <w:p w:rsidR="00994B1A" w:rsidRPr="0013630C" w:rsidRDefault="00994B1A" w:rsidP="0052208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630C">
        <w:rPr>
          <w:sz w:val="28"/>
          <w:szCs w:val="28"/>
        </w:rPr>
        <w:t>Телефоны «горячей линии» Управления - (812) 365-47-05, (812) 365-35-91,</w:t>
      </w:r>
    </w:p>
    <w:p w:rsidR="0051733E" w:rsidRPr="0013630C" w:rsidRDefault="00994B1A" w:rsidP="0052208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630C">
        <w:rPr>
          <w:sz w:val="28"/>
          <w:szCs w:val="28"/>
        </w:rPr>
        <w:t>ФБУЗ «Центр гигиены и эпидемиологии в Ленинградской области» - (812) 448-05-46, (812) 448-05-11.</w:t>
      </w:r>
    </w:p>
    <w:p w:rsidR="00994B1A" w:rsidRPr="0013630C" w:rsidRDefault="00994B1A" w:rsidP="0052208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630C">
        <w:rPr>
          <w:sz w:val="28"/>
          <w:szCs w:val="28"/>
        </w:rPr>
        <w:t>Звонки принимаются в рабочие дни с  10.00 до 12.00 и с 14.00 до 17.00 (в пятницу до 16.00).</w:t>
      </w:r>
    </w:p>
    <w:p w:rsidR="00994B1A" w:rsidRPr="0013630C" w:rsidRDefault="00994B1A" w:rsidP="0052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4508" w:rsidRPr="0013630C" w:rsidRDefault="00C34508" w:rsidP="0052208F">
      <w:pPr>
        <w:tabs>
          <w:tab w:val="left" w:pos="4111"/>
        </w:tabs>
        <w:spacing w:after="0" w:line="360" w:lineRule="auto"/>
        <w:ind w:firstLine="709"/>
        <w:jc w:val="both"/>
        <w:rPr>
          <w:sz w:val="28"/>
          <w:szCs w:val="28"/>
        </w:rPr>
      </w:pPr>
    </w:p>
    <w:sectPr w:rsidR="00C34508" w:rsidRPr="0013630C" w:rsidSect="005220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59"/>
    <w:rsid w:val="000A1530"/>
    <w:rsid w:val="000D0C6F"/>
    <w:rsid w:val="0013630C"/>
    <w:rsid w:val="00207B6A"/>
    <w:rsid w:val="003279CC"/>
    <w:rsid w:val="003E0D16"/>
    <w:rsid w:val="003E5A42"/>
    <w:rsid w:val="004725C5"/>
    <w:rsid w:val="00507283"/>
    <w:rsid w:val="0051733E"/>
    <w:rsid w:val="0052208F"/>
    <w:rsid w:val="008B6854"/>
    <w:rsid w:val="008D3EC6"/>
    <w:rsid w:val="008E4EAA"/>
    <w:rsid w:val="00994B1A"/>
    <w:rsid w:val="00B42127"/>
    <w:rsid w:val="00B9087A"/>
    <w:rsid w:val="00BF5EC1"/>
    <w:rsid w:val="00C063B9"/>
    <w:rsid w:val="00C14EA1"/>
    <w:rsid w:val="00C34508"/>
    <w:rsid w:val="00C50D59"/>
    <w:rsid w:val="00C744D3"/>
    <w:rsid w:val="00C83326"/>
    <w:rsid w:val="00D26D13"/>
    <w:rsid w:val="00DB15AA"/>
    <w:rsid w:val="00DB4439"/>
    <w:rsid w:val="00E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0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0D59"/>
  </w:style>
  <w:style w:type="paragraph" w:styleId="a4">
    <w:name w:val="Normal (Web)"/>
    <w:basedOn w:val="a"/>
    <w:uiPriority w:val="99"/>
    <w:unhideWhenUsed/>
    <w:rsid w:val="00C5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0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0D59"/>
  </w:style>
  <w:style w:type="paragraph" w:styleId="a4">
    <w:name w:val="Normal (Web)"/>
    <w:basedOn w:val="a"/>
    <w:uiPriority w:val="99"/>
    <w:unhideWhenUsed/>
    <w:rsid w:val="00C5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3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Правовой центр</cp:lastModifiedBy>
  <cp:revision>2</cp:revision>
  <cp:lastPrinted>2017-07-19T12:44:00Z</cp:lastPrinted>
  <dcterms:created xsi:type="dcterms:W3CDTF">2017-07-31T11:06:00Z</dcterms:created>
  <dcterms:modified xsi:type="dcterms:W3CDTF">2017-07-31T11:06:00Z</dcterms:modified>
</cp:coreProperties>
</file>